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A9" w:rsidRPr="00B83D10" w:rsidRDefault="00B83D10" w:rsidP="007642A9">
      <w:r>
        <w:t xml:space="preserve">                                                                                                                             </w:t>
      </w:r>
      <w:r w:rsidR="00DA70FC">
        <w:t xml:space="preserve">                          </w:t>
      </w:r>
      <w:r>
        <w:t xml:space="preserve"> </w:t>
      </w:r>
      <w:r w:rsidR="00DA70FC">
        <w:t>12</w:t>
      </w:r>
      <w:proofErr w:type="gramStart"/>
      <w:r w:rsidR="00DA70FC">
        <w:t>.  sz.</w:t>
      </w:r>
      <w:proofErr w:type="gramEnd"/>
      <w:r w:rsidR="00DA70FC">
        <w:t xml:space="preserve"> </w:t>
      </w:r>
      <w:r w:rsidR="007642A9" w:rsidRPr="007642A9">
        <w:t>melléklet</w:t>
      </w:r>
    </w:p>
    <w:p w:rsidR="007642A9" w:rsidRPr="007642A9" w:rsidRDefault="007642A9" w:rsidP="007642A9">
      <w:pPr>
        <w:rPr>
          <w:b/>
        </w:rPr>
      </w:pPr>
    </w:p>
    <w:p w:rsidR="007642A9" w:rsidRPr="007642A9" w:rsidRDefault="007642A9" w:rsidP="007642A9">
      <w:pPr>
        <w:jc w:val="center"/>
        <w:rPr>
          <w:b/>
        </w:rPr>
      </w:pPr>
      <w:r w:rsidRPr="007642A9">
        <w:rPr>
          <w:b/>
        </w:rPr>
        <w:t xml:space="preserve">Az </w:t>
      </w:r>
      <w:proofErr w:type="spellStart"/>
      <w:r w:rsidRPr="007642A9">
        <w:rPr>
          <w:b/>
        </w:rPr>
        <w:t>üllési</w:t>
      </w:r>
      <w:proofErr w:type="spellEnd"/>
      <w:r w:rsidRPr="007642A9">
        <w:rPr>
          <w:b/>
        </w:rPr>
        <w:t xml:space="preserve"> </w:t>
      </w:r>
      <w:r w:rsidR="00B83D10">
        <w:rPr>
          <w:b/>
        </w:rPr>
        <w:t>Községi</w:t>
      </w:r>
      <w:r w:rsidRPr="007642A9">
        <w:rPr>
          <w:b/>
        </w:rPr>
        <w:t xml:space="preserve"> Könyvtár gyűjtőköri szabályzata</w:t>
      </w:r>
    </w:p>
    <w:p w:rsidR="007642A9" w:rsidRPr="007642A9" w:rsidRDefault="007642A9" w:rsidP="007642A9"/>
    <w:p w:rsidR="007642A9" w:rsidRPr="007642A9" w:rsidRDefault="007642A9" w:rsidP="00B83D10">
      <w:pPr>
        <w:jc w:val="both"/>
      </w:pPr>
      <w:r w:rsidRPr="007642A9">
        <w:rPr>
          <w:b/>
        </w:rPr>
        <w:t>1.</w:t>
      </w:r>
      <w:r w:rsidRPr="007642A9">
        <w:t xml:space="preserve"> Jelen szabályzat a nyilvános könyvtári ellátásról szóló 1997. évi CXL. törvény alapján készült. A törvény a nyilvános könyvtár alapfeladatai közé sorolja:</w:t>
      </w:r>
    </w:p>
    <w:p w:rsidR="007642A9" w:rsidRDefault="00173795" w:rsidP="00B83D10">
      <w:pPr>
        <w:jc w:val="both"/>
      </w:pPr>
      <w:r>
        <w:t>G</w:t>
      </w:r>
      <w:r w:rsidRPr="00173795">
        <w:t>yűjteményét folyamatosan fejleszti, feltárja, megőrzi, gondozza és rendelkezésre bocsátja.</w:t>
      </w:r>
    </w:p>
    <w:p w:rsidR="007642A9" w:rsidRDefault="007642A9" w:rsidP="00B83D10">
      <w:pPr>
        <w:jc w:val="both"/>
      </w:pPr>
      <w:r>
        <w:t>55. § (1) A nyilvános könyvtár alapfeladatai: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fenntartó által kiadott alapító okiratban és a szervezeti és működési szabályzatban meghatározott fő céljait küldetésnyilatkozatban közzé teszi,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gyűjteményét folyamatosan fejleszti, feltárja, megőrzi, gondozza és rendelkezésre bocsátja,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proofErr w:type="spellStart"/>
      <w:r>
        <w:t>ájékoztat</w:t>
      </w:r>
      <w:proofErr w:type="spellEnd"/>
      <w:r>
        <w:t xml:space="preserve"> a könyvtár és a nyilvános könyvtári rendszer dokumentumairól és szolgáltatásairól,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biztosítja más könyvtárak állományának és szolgáltatásainak elérését,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részt vesz a könyvtárak közötti dokumentum- és információcserében,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biztosítja az elektronikus könyvtári dokumentumok elérhetőségét,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a könyvtárhasználókat segíti a digitális írástudás, az információs műveltség elsajátításában, az egész életen át tartó tanulás folyamatában,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proofErr w:type="spellStart"/>
      <w:r>
        <w:t>egíti</w:t>
      </w:r>
      <w:proofErr w:type="spellEnd"/>
      <w:r>
        <w:t xml:space="preserve"> az oktatásban, képzésben részt vevők információellátását, a tudományos kutatás és az adatbázisokból történő információkérés lehetőségét,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kulturális, közösségi, közművelődési rendezvényeket és egyéb programokat szervez,</w:t>
      </w:r>
    </w:p>
    <w:p w:rsidR="007642A9" w:rsidRDefault="007642A9" w:rsidP="00B83D10">
      <w:pPr>
        <w:pStyle w:val="Listaszerbekezds"/>
        <w:numPr>
          <w:ilvl w:val="0"/>
          <w:numId w:val="5"/>
        </w:numPr>
        <w:jc w:val="both"/>
      </w:pPr>
      <w:r>
        <w:t>tudás-, információ- és kultúraközvetítő tevékenységével hozzájárul az életminőség javításához, az ország versenyképességének növeléséhez,</w:t>
      </w:r>
    </w:p>
    <w:p w:rsidR="007642A9" w:rsidRDefault="00173795" w:rsidP="00B83D10">
      <w:pPr>
        <w:pStyle w:val="Listaszerbekezds"/>
        <w:numPr>
          <w:ilvl w:val="0"/>
          <w:numId w:val="5"/>
        </w:numPr>
        <w:jc w:val="both"/>
      </w:pPr>
      <w:r>
        <w:t>a</w:t>
      </w:r>
      <w:r w:rsidR="007642A9">
        <w:t xml:space="preserve"> nyilvános könyvtár az általa üzemeltetett, kiskorúak által is használható, internet-hozzáféréssel rendelkező számítógépek használatát a kiskorúak védelmét lehetővé tevő, könnyen telepíthető és használható, magyar nyelvű szoftverrel ellátva biztosítja a kiskorúak lelki, testi és értelmi fejlődésének védelme érdekében.</w:t>
      </w:r>
    </w:p>
    <w:p w:rsidR="007642A9" w:rsidRPr="007642A9" w:rsidRDefault="007642A9" w:rsidP="00B83D10">
      <w:pPr>
        <w:jc w:val="both"/>
      </w:pPr>
      <w:r w:rsidRPr="007642A9">
        <w:t>65.§ (2) A települési könyvtár az 55.§ (1) bekezdésében foglaltakon túl</w:t>
      </w:r>
    </w:p>
    <w:p w:rsidR="007642A9" w:rsidRPr="007642A9" w:rsidRDefault="007642A9" w:rsidP="00B83D10">
      <w:pPr>
        <w:pStyle w:val="Listaszerbekezds"/>
        <w:numPr>
          <w:ilvl w:val="0"/>
          <w:numId w:val="7"/>
        </w:numPr>
        <w:jc w:val="both"/>
      </w:pPr>
      <w:r w:rsidRPr="007642A9">
        <w:t>gyűjteményét és szolgáltatásait a helyi igényeknek megfelelően alakítja,</w:t>
      </w:r>
    </w:p>
    <w:p w:rsidR="007642A9" w:rsidRPr="007642A9" w:rsidRDefault="007642A9" w:rsidP="00B83D10">
      <w:pPr>
        <w:pStyle w:val="Listaszerbekezds"/>
        <w:numPr>
          <w:ilvl w:val="0"/>
          <w:numId w:val="7"/>
        </w:numPr>
        <w:jc w:val="both"/>
      </w:pPr>
      <w:r w:rsidRPr="007642A9">
        <w:t>közhasznú információs szolgáltatást nyújt,</w:t>
      </w:r>
    </w:p>
    <w:p w:rsidR="007642A9" w:rsidRPr="007642A9" w:rsidRDefault="007642A9" w:rsidP="00B83D10">
      <w:pPr>
        <w:pStyle w:val="Listaszerbekezds"/>
        <w:numPr>
          <w:ilvl w:val="0"/>
          <w:numId w:val="7"/>
        </w:numPr>
        <w:jc w:val="both"/>
      </w:pPr>
      <w:r w:rsidRPr="007642A9">
        <w:t>helyismereti információkat és dokumentumokat gyűjt,</w:t>
      </w:r>
    </w:p>
    <w:p w:rsidR="007642A9" w:rsidRPr="007642A9" w:rsidRDefault="007642A9" w:rsidP="00B83D10">
      <w:pPr>
        <w:pStyle w:val="Listaszerbekezds"/>
        <w:numPr>
          <w:ilvl w:val="0"/>
          <w:numId w:val="7"/>
        </w:numPr>
        <w:jc w:val="both"/>
      </w:pPr>
      <w:r w:rsidRPr="007642A9">
        <w:t>szabadpolcos állományrésszel rendelkezik.”</w:t>
      </w:r>
    </w:p>
    <w:p w:rsidR="007642A9" w:rsidRPr="007642A9" w:rsidRDefault="007642A9" w:rsidP="00B83D10">
      <w:pPr>
        <w:jc w:val="both"/>
      </w:pPr>
      <w:r w:rsidRPr="007642A9">
        <w:t>E feladatok megvalósítása a gyűjtőköri szabályzat figyelembe vételével történik.</w:t>
      </w:r>
    </w:p>
    <w:p w:rsidR="007642A9" w:rsidRPr="007642A9" w:rsidRDefault="007642A9" w:rsidP="00B83D10">
      <w:pPr>
        <w:jc w:val="both"/>
      </w:pPr>
    </w:p>
    <w:p w:rsidR="007642A9" w:rsidRPr="007642A9" w:rsidRDefault="007642A9" w:rsidP="00B83D10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7642A9">
          <w:rPr>
            <w:b/>
          </w:rPr>
          <w:t>2.</w:t>
        </w:r>
        <w:r w:rsidRPr="007642A9">
          <w:t xml:space="preserve"> A</w:t>
        </w:r>
      </w:smartTag>
      <w:r w:rsidRPr="007642A9">
        <w:t xml:space="preserve"> könyvtár állománya vétel, csere és ajándék útján gyarapodik.</w:t>
      </w:r>
    </w:p>
    <w:p w:rsidR="007642A9" w:rsidRPr="007642A9" w:rsidRDefault="007642A9" w:rsidP="00B83D10">
      <w:pPr>
        <w:jc w:val="both"/>
      </w:pPr>
      <w:r w:rsidRPr="007642A9">
        <w:t>A hazai dokumentumok számbavételének elsődleges forrásai:</w:t>
      </w:r>
    </w:p>
    <w:p w:rsidR="007642A9" w:rsidRPr="007642A9" w:rsidRDefault="007642A9" w:rsidP="007642A9">
      <w:pPr>
        <w:numPr>
          <w:ilvl w:val="0"/>
          <w:numId w:val="2"/>
        </w:numPr>
      </w:pPr>
      <w:r w:rsidRPr="007642A9">
        <w:t>Magyar Nemzeti Bibliográfia és mellékletei</w:t>
      </w:r>
    </w:p>
    <w:p w:rsidR="007642A9" w:rsidRPr="007642A9" w:rsidRDefault="007642A9" w:rsidP="007642A9">
      <w:pPr>
        <w:numPr>
          <w:ilvl w:val="0"/>
          <w:numId w:val="2"/>
        </w:numPr>
      </w:pPr>
      <w:r w:rsidRPr="007642A9">
        <w:t>Új Könyvek, a Könyvellátó Kht. állománygyarapítási tanácsadója</w:t>
      </w:r>
    </w:p>
    <w:p w:rsidR="007642A9" w:rsidRPr="007642A9" w:rsidRDefault="007642A9" w:rsidP="007642A9">
      <w:pPr>
        <w:numPr>
          <w:ilvl w:val="0"/>
          <w:numId w:val="2"/>
        </w:numPr>
      </w:pPr>
      <w:r w:rsidRPr="007642A9">
        <w:lastRenderedPageBreak/>
        <w:t>Kiadói katalógusok</w:t>
      </w:r>
    </w:p>
    <w:p w:rsidR="007642A9" w:rsidRPr="007642A9" w:rsidRDefault="007642A9" w:rsidP="007642A9">
      <w:pPr>
        <w:numPr>
          <w:ilvl w:val="0"/>
          <w:numId w:val="2"/>
        </w:numPr>
      </w:pPr>
      <w:r w:rsidRPr="007642A9">
        <w:t>Internetes könyvterjesztő rendszerek adatbázisai</w:t>
      </w:r>
    </w:p>
    <w:p w:rsidR="007642A9" w:rsidRPr="007642A9" w:rsidRDefault="007642A9" w:rsidP="007642A9"/>
    <w:p w:rsidR="007642A9" w:rsidRPr="007642A9" w:rsidRDefault="007642A9" w:rsidP="00B83D10">
      <w:pPr>
        <w:jc w:val="both"/>
      </w:pPr>
      <w:r w:rsidRPr="007642A9">
        <w:rPr>
          <w:b/>
        </w:rPr>
        <w:t>3.</w:t>
      </w:r>
      <w:r w:rsidRPr="007642A9">
        <w:t xml:space="preserve"> Az </w:t>
      </w:r>
      <w:proofErr w:type="spellStart"/>
      <w:r w:rsidRPr="007642A9">
        <w:t>üllési</w:t>
      </w:r>
      <w:proofErr w:type="spellEnd"/>
      <w:r w:rsidRPr="007642A9">
        <w:t xml:space="preserve"> </w:t>
      </w:r>
      <w:r>
        <w:t>Községi</w:t>
      </w:r>
      <w:r w:rsidRPr="007642A9">
        <w:t xml:space="preserve"> Könyvtár általános gyűjtőkörű közművelődési könyvtár, ezért a jellegéből következő gyűjtőköri határokat, a gyűjtés mélységét, tagozódását az általános társadalmi igény, a település jellege, termelési szerkezete, kulturális szintje és intézményi ellátottsága szabja meg.</w:t>
      </w:r>
    </w:p>
    <w:p w:rsidR="007642A9" w:rsidRPr="007642A9" w:rsidRDefault="007642A9" w:rsidP="00B83D10">
      <w:pPr>
        <w:jc w:val="both"/>
      </w:pPr>
      <w:r w:rsidRPr="007642A9">
        <w:t xml:space="preserve">A gyűjtőkör kiterjed az egész magyar könyv- és dokumentumkiadásra. </w:t>
      </w:r>
      <w:r w:rsidR="00984EE1">
        <w:t xml:space="preserve">A gyűjtés egyik területen sem törekszik teljességre. </w:t>
      </w:r>
      <w:r w:rsidRPr="007642A9">
        <w:t>A gyűjteményt úgy kell kialakítani, hogy segíteni tudja az olvasók tanulmányi tevékenységét, önművelődését, lehetővé tegye a szabadidő hasznos eltöltését, az értelmes szórakozást, segítse az olvasási kultúra fejlesztését és tegye lehetővé az információhoz való hozzáférést mindenki számára.</w:t>
      </w:r>
    </w:p>
    <w:p w:rsidR="007642A9" w:rsidRPr="007642A9" w:rsidRDefault="007642A9" w:rsidP="00B83D10">
      <w:pPr>
        <w:jc w:val="both"/>
      </w:pPr>
    </w:p>
    <w:p w:rsidR="007642A9" w:rsidRPr="007642A9" w:rsidRDefault="007642A9" w:rsidP="00B83D10">
      <w:pPr>
        <w:jc w:val="both"/>
      </w:pPr>
      <w:r w:rsidRPr="007642A9">
        <w:t>Az 1990-es években az egész országhoz hasonlóan községünk is jelentős átalakuláson ment keresztül. Megjelentek a vállalkozások, elsősorban a kereskedelem és a szolgáltatás területén.</w:t>
      </w:r>
    </w:p>
    <w:p w:rsidR="007642A9" w:rsidRPr="007642A9" w:rsidRDefault="007642A9" w:rsidP="00B83D10">
      <w:pPr>
        <w:jc w:val="both"/>
      </w:pPr>
      <w:r w:rsidRPr="007642A9">
        <w:t xml:space="preserve">A társadalmi környezet szempontjából lényegesek ezek a változások, azonban az </w:t>
      </w:r>
      <w:proofErr w:type="spellStart"/>
      <w:r w:rsidRPr="007642A9">
        <w:t>üllési</w:t>
      </w:r>
      <w:proofErr w:type="spellEnd"/>
      <w:r w:rsidRPr="007642A9">
        <w:t xml:space="preserve"> térség alapjában véve mezőgazdasági jellegű. Némileg a mezőgazdasági termelés is visszaesett a nagy termelőszövetkezetek feloszlásával. Viszont a kisgazdaságokban továbbra is sokan foglalkoznak mezőgazdasági termeléssel.</w:t>
      </w:r>
    </w:p>
    <w:p w:rsidR="007642A9" w:rsidRPr="007642A9" w:rsidRDefault="007642A9" w:rsidP="00B83D10">
      <w:pPr>
        <w:jc w:val="both"/>
      </w:pPr>
      <w:r w:rsidRPr="007642A9">
        <w:t>A lakosság részéről felmerülő igény</w:t>
      </w:r>
      <w:r w:rsidR="00984EE1">
        <w:t xml:space="preserve">ek szempontjából fontos, </w:t>
      </w:r>
      <w:proofErr w:type="gramStart"/>
      <w:r w:rsidR="00984EE1">
        <w:t xml:space="preserve">hogy </w:t>
      </w:r>
      <w:r w:rsidRPr="007642A9">
        <w:t xml:space="preserve"> á</w:t>
      </w:r>
      <w:r w:rsidR="00984EE1">
        <w:t>ltalános</w:t>
      </w:r>
      <w:proofErr w:type="gramEnd"/>
      <w:r w:rsidR="00984EE1">
        <w:t xml:space="preserve"> iskola, </w:t>
      </w:r>
      <w:r w:rsidRPr="007642A9">
        <w:t xml:space="preserve"> óvoda és</w:t>
      </w:r>
      <w:r w:rsidR="00984EE1">
        <w:t xml:space="preserve"> </w:t>
      </w:r>
      <w:proofErr w:type="spellStart"/>
      <w:r w:rsidR="00984EE1">
        <w:t>bölcsöde</w:t>
      </w:r>
      <w:proofErr w:type="spellEnd"/>
      <w:r w:rsidRPr="007642A9">
        <w:t xml:space="preserve"> működik a községben. Nem elhanyagolható körülmény, hogy Szeged vonzáskörzete miatt sokan járnak át községünkből a szegedi felsőoktatási intézményekbe, akik tanulmányai</w:t>
      </w:r>
      <w:r w:rsidR="00984EE1">
        <w:t>k</w:t>
      </w:r>
      <w:r w:rsidRPr="007642A9">
        <w:t>hoz a mi könyvtárunkban is keresnek irodalmat.</w:t>
      </w:r>
    </w:p>
    <w:p w:rsidR="007642A9" w:rsidRPr="007642A9" w:rsidRDefault="007642A9" w:rsidP="00B83D10">
      <w:pPr>
        <w:jc w:val="both"/>
      </w:pPr>
      <w:r w:rsidRPr="007642A9">
        <w:t>A községben élő hagyományok szintén nem hagyhatók figyelmen kívül a gyűjtőkör kialakításakor.</w:t>
      </w:r>
    </w:p>
    <w:p w:rsidR="007642A9" w:rsidRPr="007642A9" w:rsidRDefault="007642A9" w:rsidP="00B83D10">
      <w:pPr>
        <w:jc w:val="both"/>
      </w:pPr>
    </w:p>
    <w:p w:rsidR="007642A9" w:rsidRPr="007642A9" w:rsidRDefault="007642A9" w:rsidP="00B83D10">
      <w:pPr>
        <w:jc w:val="both"/>
      </w:pPr>
      <w:r w:rsidRPr="007642A9">
        <w:rPr>
          <w:b/>
        </w:rPr>
        <w:t>4.</w:t>
      </w:r>
      <w:r w:rsidRPr="007642A9">
        <w:t xml:space="preserve"> Formailag a gyűjtőkör kiterjed valamennyi dokumentumtípusra.</w:t>
      </w:r>
    </w:p>
    <w:p w:rsidR="007642A9" w:rsidRPr="007642A9" w:rsidRDefault="007642A9" w:rsidP="00B83D10">
      <w:pPr>
        <w:jc w:val="both"/>
      </w:pPr>
      <w:r w:rsidRPr="007642A9">
        <w:t>Az 1997. évi CXL. törvény 1</w:t>
      </w:r>
      <w:proofErr w:type="gramStart"/>
      <w:r w:rsidRPr="007642A9">
        <w:t>.sz.</w:t>
      </w:r>
      <w:proofErr w:type="gramEnd"/>
      <w:r w:rsidRPr="007642A9">
        <w:t xml:space="preserve"> mellékletében </w:t>
      </w:r>
      <w:r w:rsidR="00984EE1">
        <w:t>i</w:t>
      </w:r>
      <w:r w:rsidRPr="007642A9">
        <w:t>) pontja szerint:</w:t>
      </w:r>
    </w:p>
    <w:p w:rsidR="007642A9" w:rsidRPr="007642A9" w:rsidRDefault="007642A9" w:rsidP="00B83D10">
      <w:pPr>
        <w:jc w:val="both"/>
      </w:pPr>
      <w:r w:rsidRPr="007642A9">
        <w:t>„</w:t>
      </w:r>
      <w:proofErr w:type="gramStart"/>
      <w:r w:rsidR="00984EE1" w:rsidRPr="00984EE1">
        <w:rPr>
          <w:i/>
        </w:rPr>
        <w:t xml:space="preserve">Könyvtári dokumentum: a könyvtár által állományba vett, alap- és kiegészítő feladatai ellátásához szükséges tudományos, oktatási, művészeti, közművelődési vagy történeti értékű könyv, időszaki kiadvány, egyéb kiadvány, illetőleg minden szöveg-, kép-, adat- és hangrögzítés, beleértve a könyvtár állományába vett elektronikus dokumentumot is, kivéve az </w:t>
      </w:r>
      <w:proofErr w:type="spellStart"/>
      <w:r w:rsidR="00984EE1" w:rsidRPr="00984EE1">
        <w:rPr>
          <w:i/>
        </w:rPr>
        <w:t>Ltv</w:t>
      </w:r>
      <w:proofErr w:type="spellEnd"/>
      <w:r w:rsidR="00984EE1" w:rsidRPr="00984EE1">
        <w:rPr>
          <w:i/>
        </w:rPr>
        <w:t xml:space="preserve">. hatálya alá tartozó, irattári jellegű levéltári anyagnak minősülő </w:t>
      </w:r>
      <w:proofErr w:type="spellStart"/>
      <w:r w:rsidR="00984EE1" w:rsidRPr="00984EE1">
        <w:rPr>
          <w:i/>
        </w:rPr>
        <w:t>dokumentumot.</w:t>
      </w:r>
      <w:r w:rsidRPr="007642A9">
        <w:t>A</w:t>
      </w:r>
      <w:proofErr w:type="spellEnd"/>
      <w:r w:rsidRPr="007642A9">
        <w:t xml:space="preserve"> könyvtár gyűjtőköre kiterjed a magyar könyvkiadás minden ágára.</w:t>
      </w:r>
      <w:r w:rsidR="00984EE1">
        <w:t>”</w:t>
      </w:r>
      <w:proofErr w:type="gramEnd"/>
    </w:p>
    <w:p w:rsidR="007642A9" w:rsidRPr="007642A9" w:rsidRDefault="007642A9" w:rsidP="00B83D10">
      <w:pPr>
        <w:numPr>
          <w:ilvl w:val="0"/>
          <w:numId w:val="3"/>
        </w:numPr>
        <w:jc w:val="both"/>
      </w:pPr>
      <w:r w:rsidRPr="007642A9">
        <w:t xml:space="preserve">Gyűjtjük a </w:t>
      </w:r>
      <w:proofErr w:type="gramStart"/>
      <w:r w:rsidRPr="007642A9">
        <w:t>magyar hírlap-</w:t>
      </w:r>
      <w:proofErr w:type="gramEnd"/>
      <w:r w:rsidRPr="007642A9">
        <w:t xml:space="preserve"> és folyóirattermést.</w:t>
      </w:r>
    </w:p>
    <w:p w:rsidR="007642A9" w:rsidRPr="007642A9" w:rsidRDefault="007642A9" w:rsidP="00B83D10">
      <w:pPr>
        <w:numPr>
          <w:ilvl w:val="0"/>
          <w:numId w:val="3"/>
        </w:numPr>
        <w:jc w:val="both"/>
      </w:pPr>
      <w:r w:rsidRPr="007642A9">
        <w:t>Beszerezzük a magyarországi tájegységeket, nagyobb településeket, illetve az ország egészét bemutató térképeket, atlaszokat. Rendelkeznünk kell még az európai országokat, fővárosokat, jelentősebb idegenforgalmi központokat bemutató térképekkel is.</w:t>
      </w:r>
    </w:p>
    <w:p w:rsidR="007642A9" w:rsidRPr="007642A9" w:rsidRDefault="007642A9" w:rsidP="007642A9">
      <w:r w:rsidRPr="007642A9">
        <w:t>Szerzeményezés: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lastRenderedPageBreak/>
        <w:t xml:space="preserve">Az általános lexikonok, enciklopédiák, a különböző tudományterületek monográfiái, kézikönyvek, tájékoztatási segédletek, történeti összefoglalók, valamint a különböző nyelvi és tematikus szótárak 1-1 példányban. Ugyanígy beszerezzük a hasonló jellegű </w:t>
      </w:r>
      <w:proofErr w:type="spellStart"/>
      <w:r w:rsidRPr="007642A9">
        <w:t>CD-ROM-okat</w:t>
      </w:r>
      <w:proofErr w:type="spellEnd"/>
      <w:r w:rsidRPr="007642A9">
        <w:t xml:space="preserve"> is.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t xml:space="preserve">A </w:t>
      </w:r>
      <w:r w:rsidRPr="007642A9">
        <w:rPr>
          <w:i/>
          <w:u w:val="single"/>
        </w:rPr>
        <w:t>helyismereti</w:t>
      </w:r>
      <w:r w:rsidRPr="007642A9">
        <w:t xml:space="preserve"> </w:t>
      </w:r>
      <w:r w:rsidRPr="007642A9">
        <w:rPr>
          <w:i/>
          <w:u w:val="single"/>
        </w:rPr>
        <w:t>gyűjteményben</w:t>
      </w:r>
      <w:r w:rsidRPr="007642A9">
        <w:t xml:space="preserve"> gyűjtjük valamennyi dokumentumtípust, ami részben, vagy egészében bármilyen vonatkozásban Ülléssel és környékével foglalkozik. Másfelől gyűjteni kell a községgel szoros kapcsolatban lévő (itt született és/vagy munkásságával a községhez kötődő) személy szellemi alkotásait, illetve a róla szóló irodalmat 1 példányban. A gyűjtésnek földrajzi, nyelvi és időbeli korlátja nincs.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t xml:space="preserve">A </w:t>
      </w:r>
      <w:r w:rsidRPr="007642A9">
        <w:rPr>
          <w:i/>
          <w:u w:val="single"/>
        </w:rPr>
        <w:t>zenei</w:t>
      </w:r>
      <w:r w:rsidRPr="007642A9">
        <w:t xml:space="preserve"> </w:t>
      </w:r>
      <w:r w:rsidR="00984EE1">
        <w:t>„</w:t>
      </w:r>
      <w:r w:rsidRPr="007642A9">
        <w:rPr>
          <w:i/>
          <w:u w:val="single"/>
        </w:rPr>
        <w:t>részlegnek</w:t>
      </w:r>
      <w:r w:rsidR="00984EE1">
        <w:t xml:space="preserve">”a teljesség igénye </w:t>
      </w:r>
      <w:proofErr w:type="gramStart"/>
      <w:r w:rsidR="00984EE1">
        <w:t xml:space="preserve">nélkül </w:t>
      </w:r>
      <w:r w:rsidRPr="007642A9">
        <w:t xml:space="preserve"> gyűjtjük</w:t>
      </w:r>
      <w:proofErr w:type="gramEnd"/>
      <w:r w:rsidRPr="007642A9">
        <w:t xml:space="preserve"> a zene területéről megjelenő általános zenetörténeti és zeneelméleti összefoglalókat és a speciálisabb részterületeket érintő kiadványokat 1 példányban. Itt gyarapítjuk a túlnyomórészt komolyzenei és népzenei CD-ket, de vásárolunk verses és drámai összeállításokat és népszerű könnyűzenei CD-ket is a kiemelkedő előadóktól. Itt gyűjtjük továbbá az idegen nyelv tanulását segítő hangkazettákat is.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t xml:space="preserve">A </w:t>
      </w:r>
      <w:r w:rsidRPr="007642A9">
        <w:rPr>
          <w:i/>
          <w:u w:val="single"/>
        </w:rPr>
        <w:t>videotékát</w:t>
      </w:r>
      <w:r w:rsidRPr="007642A9">
        <w:t xml:space="preserve"> a magas művészi színvonalú magyar és külföldi filmalkotásokkal, a népszerű tudományos ismeretterjesztő filmekkel, és az igényes szórakoztatásra alkalmas DVD-k 1-1 példányával gyarapítjuk.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t xml:space="preserve">A </w:t>
      </w:r>
      <w:r w:rsidRPr="007642A9">
        <w:rPr>
          <w:i/>
          <w:u w:val="single"/>
        </w:rPr>
        <w:t>közhasznú</w:t>
      </w:r>
      <w:r w:rsidRPr="007642A9">
        <w:t xml:space="preserve"> </w:t>
      </w:r>
      <w:r w:rsidRPr="007642A9">
        <w:rPr>
          <w:i/>
          <w:u w:val="single"/>
        </w:rPr>
        <w:t>információs</w:t>
      </w:r>
      <w:r w:rsidRPr="007642A9">
        <w:t xml:space="preserve"> </w:t>
      </w:r>
      <w:r w:rsidRPr="007642A9">
        <w:rPr>
          <w:i/>
          <w:u w:val="single"/>
        </w:rPr>
        <w:t>részleg</w:t>
      </w:r>
      <w:r w:rsidRPr="007642A9">
        <w:t xml:space="preserve"> számára folyamatosan vásároljuk a minden évben megjelenő adat- és címtárakat, menetrendeket, felvételi tájékoztatókat, a pályaválasztást segítő kiadványokat, a különféle vállalkozások munkáját segítő tájékoztatókat 1-1 példányban. Beszerezzük a községben megjelenő információs kiadványokat, reklámanyagokat is. A gyors és naprakész információszolgáltatás érdekében itt előtérbe kerül az elektronikus dokumentumok szerepe (CD-ROM-ok, adatbázisok, Internetes adatbázisok).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t xml:space="preserve">A </w:t>
      </w:r>
      <w:r w:rsidRPr="007642A9">
        <w:rPr>
          <w:i/>
          <w:u w:val="single"/>
        </w:rPr>
        <w:t>segédkönyvtár</w:t>
      </w:r>
      <w:r w:rsidRPr="007642A9">
        <w:t xml:space="preserve"> számára gyűjtjük a könyvtárszakmai munkával </w:t>
      </w:r>
      <w:proofErr w:type="gramStart"/>
      <w:r w:rsidRPr="007642A9">
        <w:t>kapcsolatos  kiadványt</w:t>
      </w:r>
      <w:proofErr w:type="gramEnd"/>
      <w:r w:rsidRPr="007642A9">
        <w:t xml:space="preserve"> 1 példányban. Itt helyezzük el a könyvtártörténet, olvasáskutatás és egyéb, a könyvtárral rokon területekről megjelenő kiadványokat is.</w:t>
      </w:r>
    </w:p>
    <w:p w:rsidR="007642A9" w:rsidRPr="007642A9" w:rsidRDefault="007642A9" w:rsidP="00B83D10">
      <w:pPr>
        <w:numPr>
          <w:ilvl w:val="0"/>
          <w:numId w:val="4"/>
        </w:numPr>
        <w:jc w:val="both"/>
      </w:pPr>
      <w:r w:rsidRPr="007642A9">
        <w:rPr>
          <w:i/>
          <w:u w:val="single"/>
        </w:rPr>
        <w:t>Európai Uniós Külön-gyűjtemény</w:t>
      </w:r>
      <w:r w:rsidRPr="007642A9">
        <w:t xml:space="preserve"> számára gyűjtjük az Európai Unióval kapcsolatos valamennyi kiadványt az alábbiak szerint 1 példányban:</w:t>
      </w:r>
    </w:p>
    <w:p w:rsidR="007642A9" w:rsidRPr="007642A9" w:rsidRDefault="007642A9" w:rsidP="007642A9">
      <w:r w:rsidRPr="007642A9">
        <w:t>EU felépítése, szervezetei, agrárpolitikája</w:t>
      </w:r>
    </w:p>
    <w:p w:rsidR="007642A9" w:rsidRPr="007642A9" w:rsidRDefault="007642A9" w:rsidP="007642A9">
      <w:r w:rsidRPr="007642A9">
        <w:t>Oktatás, kutatás, információ</w:t>
      </w:r>
    </w:p>
    <w:p w:rsidR="007642A9" w:rsidRPr="007642A9" w:rsidRDefault="007642A9" w:rsidP="007642A9">
      <w:r w:rsidRPr="007642A9">
        <w:t>Munkaügy, foglalkozáspolitika</w:t>
      </w:r>
    </w:p>
    <w:p w:rsidR="007642A9" w:rsidRPr="007642A9" w:rsidRDefault="007642A9" w:rsidP="007642A9">
      <w:r w:rsidRPr="007642A9">
        <w:t>Ökonómia, pénzügy, statisztika</w:t>
      </w:r>
    </w:p>
    <w:p w:rsidR="007642A9" w:rsidRPr="007642A9" w:rsidRDefault="007642A9" w:rsidP="007642A9">
      <w:r w:rsidRPr="007642A9">
        <w:t>Jog</w:t>
      </w:r>
    </w:p>
    <w:p w:rsidR="007642A9" w:rsidRPr="007642A9" w:rsidRDefault="007642A9" w:rsidP="007642A9">
      <w:r w:rsidRPr="007642A9">
        <w:t>Kereskedelem</w:t>
      </w:r>
    </w:p>
    <w:p w:rsidR="007642A9" w:rsidRPr="007642A9" w:rsidRDefault="007642A9" w:rsidP="007642A9">
      <w:r w:rsidRPr="007642A9">
        <w:t>Növénytermesztés, szántóföldi és takarmány, rét- és legelőgazdálkodás</w:t>
      </w:r>
    </w:p>
    <w:p w:rsidR="007642A9" w:rsidRPr="007642A9" w:rsidRDefault="007642A9" w:rsidP="007642A9">
      <w:r w:rsidRPr="007642A9">
        <w:t>Kertészet</w:t>
      </w:r>
    </w:p>
    <w:p w:rsidR="007642A9" w:rsidRPr="007642A9" w:rsidRDefault="007642A9" w:rsidP="007642A9">
      <w:r w:rsidRPr="007642A9">
        <w:t>Növényvédelem</w:t>
      </w:r>
    </w:p>
    <w:p w:rsidR="007642A9" w:rsidRPr="007642A9" w:rsidRDefault="007642A9" w:rsidP="007642A9">
      <w:r w:rsidRPr="007642A9">
        <w:t>Erdészet, fagazdálkodás, halászat, vadászat</w:t>
      </w:r>
    </w:p>
    <w:p w:rsidR="007642A9" w:rsidRPr="007642A9" w:rsidRDefault="007642A9" w:rsidP="007642A9">
      <w:r w:rsidRPr="007642A9">
        <w:t>Állattenyésztés, takarmányozás</w:t>
      </w:r>
    </w:p>
    <w:p w:rsidR="007642A9" w:rsidRPr="007642A9" w:rsidRDefault="007642A9" w:rsidP="007642A9">
      <w:r w:rsidRPr="007642A9">
        <w:lastRenderedPageBreak/>
        <w:t>Élelmiszeripar</w:t>
      </w:r>
    </w:p>
    <w:p w:rsidR="007642A9" w:rsidRPr="007642A9" w:rsidRDefault="007642A9" w:rsidP="007642A9">
      <w:r w:rsidRPr="007642A9">
        <w:t>Környezet- és természetvédelem</w:t>
      </w:r>
    </w:p>
    <w:p w:rsidR="007642A9" w:rsidRPr="007642A9" w:rsidRDefault="007642A9" w:rsidP="007642A9">
      <w:r w:rsidRPr="007642A9">
        <w:t>Vidékpolitika, regionális politika</w:t>
      </w:r>
    </w:p>
    <w:p w:rsidR="007642A9" w:rsidRPr="007642A9" w:rsidRDefault="007642A9" w:rsidP="007642A9">
      <w:r w:rsidRPr="007642A9">
        <w:t>Egyéb</w:t>
      </w:r>
    </w:p>
    <w:p w:rsidR="007642A9" w:rsidRPr="007642A9" w:rsidRDefault="007642A9" w:rsidP="00B83D10">
      <w:pPr>
        <w:jc w:val="both"/>
      </w:pPr>
      <w:r w:rsidRPr="007642A9">
        <w:t>A gyűjtemény helyben használható kézikönyveket és rövidített kölcsönzési határidejű (1 hét</w:t>
      </w:r>
      <w:proofErr w:type="gramStart"/>
      <w:r w:rsidRPr="007642A9">
        <w:t>)  könyveket</w:t>
      </w:r>
      <w:proofErr w:type="gramEnd"/>
      <w:r w:rsidRPr="007642A9">
        <w:t xml:space="preserve"> tartalmaz. A későbbiek folyamán tervezzük egyéb dokumentum típusokkal (CD ROM, DVD, időszaki kiadvány stb.) a gyűjteményt fejleszteni. A külön-gyűjteménybe bekerülnek a Külügyminisztériumtól pályázat útján nyert összegből vásárolt könyvek és egyéb dokumentumok. A könyvtár saját költségvetéséből ebben a témában vásárolt könyvei és egyéb dokumentumai kigyűjtve a külön-gyűjteménnyel egy polcon vannak elhelyezve.</w:t>
      </w:r>
    </w:p>
    <w:p w:rsidR="007642A9" w:rsidRPr="007642A9" w:rsidRDefault="007642A9" w:rsidP="00B83D10">
      <w:pPr>
        <w:jc w:val="both"/>
      </w:pPr>
      <w:r w:rsidRPr="007642A9">
        <w:t xml:space="preserve">A gyűjteményt nyilvántartása alapján is külön részlegként kezeljük (ebbe csak a pályázat útján beszerzett EU-s dokumentumok tartoznak). Külön raktári katalógust építünk a pályázat útján beszerzett EU-s dokumentumok számára, amely alapján a gyűjtemény ellenőrizhető. </w:t>
      </w:r>
    </w:p>
    <w:p w:rsidR="007642A9" w:rsidRPr="007642A9" w:rsidRDefault="007642A9" w:rsidP="00B83D10">
      <w:pPr>
        <w:jc w:val="both"/>
      </w:pPr>
      <w:r w:rsidRPr="007642A9">
        <w:t>Az állomány könyvtárközi kölcsönzés útján más könyvtárak is átkölcsönözhetik.</w:t>
      </w:r>
    </w:p>
    <w:p w:rsidR="007642A9" w:rsidRPr="007642A9" w:rsidRDefault="007642A9" w:rsidP="00B83D10">
      <w:pPr>
        <w:jc w:val="both"/>
      </w:pPr>
      <w:r w:rsidRPr="007642A9">
        <w:t>A gyors és naprakész információszolgáltatás érdekében itt előtérbe kerül az elektronikus dokumentumok szerepe (pl. Internetes adatbázisok).</w:t>
      </w:r>
    </w:p>
    <w:p w:rsidR="007642A9" w:rsidRPr="007642A9" w:rsidRDefault="007642A9" w:rsidP="007642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2880"/>
        <w:gridCol w:w="1800"/>
        <w:gridCol w:w="1260"/>
        <w:gridCol w:w="1042"/>
      </w:tblGrid>
      <w:tr w:rsidR="007642A9" w:rsidRPr="007642A9" w:rsidTr="000A1E87">
        <w:tc>
          <w:tcPr>
            <w:tcW w:w="610" w:type="dxa"/>
          </w:tcPr>
          <w:p w:rsidR="007642A9" w:rsidRPr="007642A9" w:rsidRDefault="007642A9" w:rsidP="007642A9">
            <w:pPr>
              <w:rPr>
                <w:b/>
              </w:rPr>
            </w:pPr>
            <w:r w:rsidRPr="007642A9">
              <w:rPr>
                <w:b/>
              </w:rPr>
              <w:t>ETO szám</w:t>
            </w:r>
          </w:p>
        </w:tc>
        <w:tc>
          <w:tcPr>
            <w:tcW w:w="1620" w:type="dxa"/>
          </w:tcPr>
          <w:p w:rsidR="007642A9" w:rsidRPr="007642A9" w:rsidRDefault="007642A9" w:rsidP="007642A9">
            <w:pPr>
              <w:rPr>
                <w:b/>
              </w:rPr>
            </w:pPr>
            <w:r w:rsidRPr="007642A9">
              <w:rPr>
                <w:b/>
              </w:rPr>
              <w:t>Témakör</w:t>
            </w:r>
          </w:p>
        </w:tc>
        <w:tc>
          <w:tcPr>
            <w:tcW w:w="2880" w:type="dxa"/>
          </w:tcPr>
          <w:p w:rsidR="007642A9" w:rsidRPr="007642A9" w:rsidRDefault="007642A9" w:rsidP="007642A9">
            <w:pPr>
              <w:rPr>
                <w:b/>
              </w:rPr>
            </w:pPr>
            <w:r w:rsidRPr="007642A9">
              <w:rPr>
                <w:b/>
              </w:rPr>
              <w:t>A feldolgozás jellege</w:t>
            </w:r>
          </w:p>
        </w:tc>
        <w:tc>
          <w:tcPr>
            <w:tcW w:w="1800" w:type="dxa"/>
          </w:tcPr>
          <w:p w:rsidR="007642A9" w:rsidRPr="007642A9" w:rsidRDefault="007642A9" w:rsidP="007642A9">
            <w:pPr>
              <w:rPr>
                <w:b/>
              </w:rPr>
            </w:pPr>
            <w:r w:rsidRPr="007642A9">
              <w:rPr>
                <w:b/>
              </w:rPr>
              <w:t>A dokumentum jellege</w:t>
            </w:r>
          </w:p>
        </w:tc>
        <w:tc>
          <w:tcPr>
            <w:tcW w:w="1260" w:type="dxa"/>
          </w:tcPr>
          <w:p w:rsidR="007642A9" w:rsidRPr="007642A9" w:rsidRDefault="007642A9" w:rsidP="007642A9">
            <w:pPr>
              <w:rPr>
                <w:b/>
              </w:rPr>
            </w:pPr>
            <w:r w:rsidRPr="007642A9">
              <w:rPr>
                <w:b/>
              </w:rPr>
              <w:t>A gyűjtés mélysége</w:t>
            </w:r>
          </w:p>
        </w:tc>
        <w:tc>
          <w:tcPr>
            <w:tcW w:w="1042" w:type="dxa"/>
          </w:tcPr>
          <w:p w:rsidR="007642A9" w:rsidRPr="007642A9" w:rsidRDefault="007642A9" w:rsidP="007642A9">
            <w:r w:rsidRPr="007642A9">
              <w:t>Példányszám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A tudomány és a kultúra általában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Általános ismereteket nyújtó, összefoglaló jellegű kiadványok</w:t>
            </w:r>
          </w:p>
        </w:tc>
        <w:tc>
          <w:tcPr>
            <w:tcW w:w="1800" w:type="dxa"/>
          </w:tcPr>
          <w:p w:rsidR="007642A9" w:rsidRPr="007642A9" w:rsidRDefault="007642A9" w:rsidP="00B83D10">
            <w:r w:rsidRPr="007642A9">
              <w:t>Könyv, folyóirat, időszaki kiadvány, 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100-</w:t>
            </w:r>
          </w:p>
          <w:p w:rsidR="007642A9" w:rsidRPr="007642A9" w:rsidRDefault="007642A9" w:rsidP="007642A9">
            <w:r w:rsidRPr="007642A9">
              <w:t>150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Filozófia, pszichológia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Az alap- és középszintű dokumentumok mellett a felsőoktatásban igényként jelentkező tudományos szintű kiadványok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 CD-ROM, CD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érdemi teljességgel</w:t>
            </w:r>
          </w:p>
        </w:tc>
        <w:tc>
          <w:tcPr>
            <w:tcW w:w="1042" w:type="dxa"/>
          </w:tcPr>
          <w:p w:rsidR="007642A9" w:rsidRPr="007642A9" w:rsidRDefault="007642A9" w:rsidP="007642A9">
            <w:r w:rsidRPr="007642A9">
              <w:t>1-2 db, a felsőoktatásban keresett kiadványokból 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160-180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Logika, etika, esztétika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Általános ismereteket nyújtó, összefoglaló jellegű kiadványok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 CD-ROM, CD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200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Vallás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Általános ismereteket nyújtó, összefoglaló jellegű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 xml:space="preserve">Könyv, folyóirat, </w:t>
            </w:r>
          </w:p>
          <w:p w:rsidR="007642A9" w:rsidRPr="007642A9" w:rsidRDefault="007642A9" w:rsidP="00B83D10">
            <w:r w:rsidRPr="007642A9">
              <w:t>CD-ROM, DVD, CD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1-2-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301-308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Szociológia, szociográfia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lastRenderedPageBreak/>
              <w:t xml:space="preserve">Az alap- és középszintű dokumentumok mellett a </w:t>
            </w:r>
            <w:r w:rsidRPr="007642A9">
              <w:lastRenderedPageBreak/>
              <w:t>felsőoktatásban igényként jelentkező tudományos szintű kiadványok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Könyv, folyóirat, időszaki kiadvány, CD-ROM, CD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érdemi teljességgel</w:t>
            </w:r>
          </w:p>
        </w:tc>
        <w:tc>
          <w:tcPr>
            <w:tcW w:w="1042" w:type="dxa"/>
          </w:tcPr>
          <w:p w:rsidR="007642A9" w:rsidRPr="007642A9" w:rsidRDefault="007642A9" w:rsidP="007642A9">
            <w:r w:rsidRPr="007642A9">
              <w:lastRenderedPageBreak/>
              <w:t>1-2 db, a felsőoktat</w:t>
            </w:r>
            <w:r w:rsidRPr="007642A9">
              <w:lastRenderedPageBreak/>
              <w:t>ásban keresett kiadványokból 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310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Statisztika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 társadalmi élet különböző területeiről készült összefoglaló kimutatások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 xml:space="preserve">Könyv, CD, időszaki kiadvány, CD-ROM, 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320-330</w:t>
            </w:r>
          </w:p>
        </w:tc>
        <w:tc>
          <w:tcPr>
            <w:tcW w:w="1620" w:type="dxa"/>
          </w:tcPr>
          <w:p w:rsidR="007642A9" w:rsidRPr="007642A9" w:rsidRDefault="007642A9" w:rsidP="007642A9">
            <w:r w:rsidRPr="007642A9">
              <w:t>Politika, közgazdaságtan, munkaügy, pénzügy, kereskedelem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Általános ismereteket nyújtó, összefoglaló jellegű kiadványok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 CD-ROM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340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Jogtudomány, jogtörténet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 jogtudomány valamennyi ágát érintő elméleti és gyakorlati segítséget nyújtó kiadványok, valamint a felsőoktatásban igényként felmerülő jogtudományi munkák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időszaki kiadvány, CD-ROM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 xml:space="preserve">válogatva 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350-360</w:t>
            </w:r>
          </w:p>
        </w:tc>
        <w:tc>
          <w:tcPr>
            <w:tcW w:w="1620" w:type="dxa"/>
          </w:tcPr>
          <w:p w:rsidR="007642A9" w:rsidRPr="007642A9" w:rsidRDefault="007642A9" w:rsidP="007642A9">
            <w:r w:rsidRPr="007642A9">
              <w:t>Államigazgatás, hadtudomány, népjólét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Általános ismereteket nyújtó, összefoglaló jellegű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</w:t>
            </w:r>
            <w:r w:rsidR="00B83D10">
              <w:t>y, 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370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Pedagógia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A nevelés és oktatás elméleti és gyakorlati kérdéseit tárgyaló felső szintű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</w:t>
            </w:r>
            <w:r w:rsidR="00B83D10">
              <w:t>y, 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tartalmi teljességgel</w:t>
            </w:r>
          </w:p>
        </w:tc>
        <w:tc>
          <w:tcPr>
            <w:tcW w:w="1042" w:type="dxa"/>
          </w:tcPr>
          <w:p w:rsidR="007642A9" w:rsidRPr="007642A9" w:rsidRDefault="007642A9" w:rsidP="007642A9">
            <w:r w:rsidRPr="007642A9">
              <w:t>1-2 db, a felsőoktatásban keresett kiadványokból 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390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Néprajz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 néprajztudomány, a szellemi és tárgyi néprajz köréből készült összefoglaló jellegű dokumentumok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</w:t>
            </w:r>
            <w:r w:rsidR="00B83D10">
              <w:t>y, 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500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Természet-tudományok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 környezetvédelem, a matematika, fizika, kémia, biológia, állat- és növénytan körébe tartozó alap- és középszintű, esetenként felsőfokú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610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Orvostudomány, egészségügy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Az egészséges életmód kialakításához segítséget nyújtó, ismeretterjesztő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</w:tbl>
    <w:p w:rsidR="007642A9" w:rsidRPr="007642A9" w:rsidRDefault="007642A9" w:rsidP="007642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20"/>
        <w:gridCol w:w="2880"/>
        <w:gridCol w:w="1800"/>
        <w:gridCol w:w="1260"/>
        <w:gridCol w:w="1042"/>
      </w:tblGrid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620</w:t>
            </w:r>
          </w:p>
        </w:tc>
        <w:tc>
          <w:tcPr>
            <w:tcW w:w="1620" w:type="dxa"/>
          </w:tcPr>
          <w:p w:rsidR="007642A9" w:rsidRPr="007642A9" w:rsidRDefault="007642A9" w:rsidP="007642A9">
            <w:r w:rsidRPr="007642A9">
              <w:t>Technika, műszaki tudományok</w:t>
            </w:r>
          </w:p>
        </w:tc>
        <w:tc>
          <w:tcPr>
            <w:tcW w:w="288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Általános ismereteket nyújtó alap- és középszintű dokumentumok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630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Mezőgazdaság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Kiemelt gyűjtési területünk.</w:t>
            </w:r>
          </w:p>
          <w:p w:rsidR="007642A9" w:rsidRPr="007642A9" w:rsidRDefault="007642A9" w:rsidP="007642A9">
            <w:r w:rsidRPr="007642A9">
              <w:t>A mezőgazdasági üzemtan, a növénytermesztés és állattenyésztés elméleti és gyakorlati kérdéseit tárgyaló alap-, közép- és felsőszintű dokumentumok. A helyi közép- és felsőfokú mezőgazdasági képzést segítő kiadványok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7642A9" w:rsidP="007642A9">
            <w:r w:rsidRPr="007642A9">
              <w:t>CD-ROM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Tartalmi teljességgel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  <w:p w:rsidR="007642A9" w:rsidRPr="007642A9" w:rsidRDefault="007642A9" w:rsidP="007642A9"/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640</w:t>
            </w:r>
          </w:p>
        </w:tc>
        <w:tc>
          <w:tcPr>
            <w:tcW w:w="1620" w:type="dxa"/>
          </w:tcPr>
          <w:p w:rsidR="007642A9" w:rsidRPr="007642A9" w:rsidRDefault="007642A9" w:rsidP="007642A9">
            <w:r w:rsidRPr="007642A9">
              <w:t>Háztartás, vendéglátóipar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Az otthoni házimunkához gyakorlati segítséget nyújtó ismeretterjesztő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kiadvány, CD-ROM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650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Üzemszervezés, üzemgazdaság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Alap- és középszintű elméleti és gyakorlati összefoglalók különös tekintettel a piackutatás, reklám és marketing tevékenységre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 CD-ROM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660-690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Ipari termelés, iparágak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A különböző iparágak alap- és középszintű szakkönyvei. A számítástechnika fejlődésével lépést tartó, ismeretközlő kiadványok</w:t>
            </w:r>
          </w:p>
        </w:tc>
        <w:tc>
          <w:tcPr>
            <w:tcW w:w="1800" w:type="dxa"/>
          </w:tcPr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700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Művészet, sport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lastRenderedPageBreak/>
              <w:t xml:space="preserve">A művészet általános elméletéven, a művészeti irányzatokkal, stílusokkal, műfajokkal kapcsolatos ismeretterjesztő kiadványok. Községünk művészeti hagyománya és jelene miatt különös figyelmet fordítunk a festészet, a kézművesség és a </w:t>
            </w:r>
            <w:r w:rsidRPr="007642A9">
              <w:lastRenderedPageBreak/>
              <w:t>néptánc témával foglalkozó dokumentumokra.</w:t>
            </w:r>
          </w:p>
          <w:p w:rsidR="007642A9" w:rsidRPr="007642A9" w:rsidRDefault="007642A9" w:rsidP="007642A9">
            <w:r w:rsidRPr="007642A9">
              <w:t>A sport területéről elsősorban a verseny- és játékszabályokat ismertető kiadványokat, valamint sporttörténeti összefoglalókat gyűjtjük.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lastRenderedPageBreak/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lastRenderedPageBreak/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800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Nyelv- és irodalomtudomány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Elsősorban a középiskolások és felsőoktatásban résztvevők igényei alapján a témakörhöz tartozó alap-, közép- és felsőszintű kiadványok. Teljességre törekvően gyűjtjük a magyar és világirodalom jelentős alkotóinak műveit bemutató monográfiákat, irodalomtörténeti műveket.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908-920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Honismeret, földrajz, életrajz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Ismeretterjesztő szintű dokumentumok, népszerű feldolgozásokat tartalmazó földrajzi, honismereti, úti- és turistakalauzok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</w:t>
            </w:r>
            <w:proofErr w:type="gramStart"/>
            <w:r w:rsidRPr="007642A9">
              <w:t>,</w:t>
            </w:r>
            <w:r w:rsidR="00B83D10">
              <w:t xml:space="preserve">   CD-ROM</w:t>
            </w:r>
            <w:proofErr w:type="gramEnd"/>
            <w:r w:rsidR="00B83D10">
              <w:t>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  <w:tr w:rsidR="007642A9" w:rsidRPr="007642A9" w:rsidTr="000A1E87">
        <w:tc>
          <w:tcPr>
            <w:tcW w:w="61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930-990</w:t>
            </w:r>
          </w:p>
        </w:tc>
        <w:tc>
          <w:tcPr>
            <w:tcW w:w="162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Történelem</w:t>
            </w:r>
          </w:p>
        </w:tc>
        <w:tc>
          <w:tcPr>
            <w:tcW w:w="2880" w:type="dxa"/>
          </w:tcPr>
          <w:p w:rsidR="007642A9" w:rsidRPr="007642A9" w:rsidRDefault="007642A9" w:rsidP="007642A9">
            <w:r w:rsidRPr="007642A9">
              <w:t>Általános ismereteket nyújtó alap- és középszintű, esetenként felsőfokú dokumentumok, különös figyelemmel a magyar és a világtörténelmi tárgyú összefoglalókra</w:t>
            </w:r>
          </w:p>
        </w:tc>
        <w:tc>
          <w:tcPr>
            <w:tcW w:w="1800" w:type="dxa"/>
          </w:tcPr>
          <w:p w:rsidR="007642A9" w:rsidRPr="007642A9" w:rsidRDefault="007642A9" w:rsidP="007642A9"/>
          <w:p w:rsidR="007642A9" w:rsidRPr="007642A9" w:rsidRDefault="007642A9" w:rsidP="007642A9">
            <w:r w:rsidRPr="007642A9">
              <w:t>Könyv, folyóirat, időszaki kiadvány,</w:t>
            </w:r>
          </w:p>
          <w:p w:rsidR="007642A9" w:rsidRPr="007642A9" w:rsidRDefault="00B83D10" w:rsidP="007642A9">
            <w:r>
              <w:t>CD-ROM, CD, DVD</w:t>
            </w:r>
          </w:p>
        </w:tc>
        <w:tc>
          <w:tcPr>
            <w:tcW w:w="1260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Válogatva</w:t>
            </w:r>
          </w:p>
        </w:tc>
        <w:tc>
          <w:tcPr>
            <w:tcW w:w="1042" w:type="dxa"/>
          </w:tcPr>
          <w:p w:rsidR="007642A9" w:rsidRPr="007642A9" w:rsidRDefault="007642A9" w:rsidP="007642A9"/>
          <w:p w:rsidR="007642A9" w:rsidRPr="007642A9" w:rsidRDefault="007642A9" w:rsidP="007642A9"/>
          <w:p w:rsidR="007642A9" w:rsidRPr="007642A9" w:rsidRDefault="007642A9" w:rsidP="007642A9">
            <w:r w:rsidRPr="007642A9">
              <w:t>1-2 db</w:t>
            </w:r>
          </w:p>
        </w:tc>
      </w:tr>
    </w:tbl>
    <w:p w:rsidR="007642A9" w:rsidRPr="007642A9" w:rsidRDefault="007642A9" w:rsidP="007642A9"/>
    <w:p w:rsidR="007642A9" w:rsidRPr="007642A9" w:rsidRDefault="007642A9" w:rsidP="00B83D10">
      <w:pPr>
        <w:jc w:val="both"/>
      </w:pPr>
      <w:r w:rsidRPr="007642A9">
        <w:t>A szaktudományi dokumentumokra általánosan érvényes, hogy a Magyarországon, magyar nyelven megjelent kurrens kiadványokat gyűjtjük.</w:t>
      </w:r>
    </w:p>
    <w:p w:rsidR="007642A9" w:rsidRPr="007642A9" w:rsidRDefault="007642A9" w:rsidP="00B83D10">
      <w:pPr>
        <w:jc w:val="both"/>
      </w:pPr>
      <w:r w:rsidRPr="007642A9">
        <w:t xml:space="preserve">A szépirodalomra vonatkozóan </w:t>
      </w:r>
      <w:r w:rsidR="00B83D10" w:rsidRPr="00B83D10">
        <w:t xml:space="preserve">a teljesség igénye </w:t>
      </w:r>
      <w:proofErr w:type="gramStart"/>
      <w:r w:rsidR="00B83D10" w:rsidRPr="00B83D10">
        <w:t xml:space="preserve">nélkül  </w:t>
      </w:r>
      <w:r w:rsidRPr="007642A9">
        <w:t xml:space="preserve"> gyűjtjük</w:t>
      </w:r>
      <w:proofErr w:type="gramEnd"/>
      <w:r w:rsidRPr="007642A9">
        <w:t xml:space="preserve"> a klasszikus és a mai magyar irodalom képviselőinek műveit, a világirodalom klasszikusait, a modern világirodalom haladó, értékes műveit az olvasottságnak megfelelő példányszámban, könyv, CD-ROM és videofilm, DVD feldolgozás formájában. A könnyebb műfajú, népszerű irodalomnak is teret adunk, megfelelő szelektálással. Az általános és középiskolai kötelező olvasmányok esetében folyamatosan kell végezni a példányszám-kiegészítést úgy, hogy egy műből egyidejűleg legalább 1-2 példány legyen jelen az állományban.</w:t>
      </w:r>
    </w:p>
    <w:p w:rsidR="007642A9" w:rsidRPr="007642A9" w:rsidRDefault="007642A9" w:rsidP="00B83D10">
      <w:pPr>
        <w:jc w:val="both"/>
      </w:pPr>
      <w:r w:rsidRPr="007642A9">
        <w:t>A szépirodalmi dokumentumokra is érvényes, hogy a Magyarországon, magyar nyelven megjelent kurrens kiadványokat gyűjtjük. Itt helyet kell kapnia a kétnyelvű kiadványoknak is, mert azok a nyelvtanuláshoz is segítséget nyújtanak.</w:t>
      </w:r>
    </w:p>
    <w:p w:rsidR="007642A9" w:rsidRPr="007642A9" w:rsidRDefault="007642A9" w:rsidP="00B83D10">
      <w:pPr>
        <w:jc w:val="both"/>
      </w:pPr>
      <w:r w:rsidRPr="007642A9">
        <w:lastRenderedPageBreak/>
        <w:t>A Fontos Sándor Általános és Alapfokú Művészeti Iskola könyvtára gyűjti a pedagógiával, oktatással, neveléssel kapcsolatos dokumentumokat, ilyen típusú dokumentumokat</w:t>
      </w:r>
      <w:r w:rsidR="00B83D10">
        <w:t xml:space="preserve"> a </w:t>
      </w:r>
      <w:proofErr w:type="gramStart"/>
      <w:r w:rsidR="00B83D10">
        <w:t xml:space="preserve">Községi </w:t>
      </w:r>
      <w:r w:rsidRPr="007642A9">
        <w:t xml:space="preserve"> Könyvtár</w:t>
      </w:r>
      <w:proofErr w:type="gramEnd"/>
      <w:r w:rsidRPr="007642A9">
        <w:t xml:space="preserve"> válogatva kis példányszámba szerez be.</w:t>
      </w:r>
    </w:p>
    <w:p w:rsidR="007642A9" w:rsidRPr="007642A9" w:rsidRDefault="007642A9" w:rsidP="007642A9"/>
    <w:p w:rsidR="007642A9" w:rsidRPr="007642A9" w:rsidRDefault="007642A9" w:rsidP="007642A9">
      <w:pPr>
        <w:rPr>
          <w:b/>
        </w:rPr>
      </w:pPr>
      <w:proofErr w:type="spellStart"/>
      <w:r w:rsidRPr="007642A9">
        <w:rPr>
          <w:b/>
        </w:rPr>
        <w:t>Zárórendelkezések</w:t>
      </w:r>
      <w:proofErr w:type="spellEnd"/>
      <w:r w:rsidRPr="007642A9">
        <w:rPr>
          <w:b/>
        </w:rPr>
        <w:t>:</w:t>
      </w:r>
    </w:p>
    <w:p w:rsidR="007642A9" w:rsidRPr="007642A9" w:rsidRDefault="007642A9" w:rsidP="007642A9"/>
    <w:p w:rsidR="007642A9" w:rsidRPr="007642A9" w:rsidRDefault="007642A9" w:rsidP="007642A9">
      <w:r w:rsidRPr="007642A9">
        <w:t>A szabályzat hatálya kiterjed a könyvtár valamennyi dolgozójára.</w:t>
      </w:r>
    </w:p>
    <w:p w:rsidR="007642A9" w:rsidRPr="007642A9" w:rsidRDefault="007642A9" w:rsidP="007642A9"/>
    <w:p w:rsidR="00227F78" w:rsidRDefault="00227F78">
      <w:bookmarkStart w:id="0" w:name="_GoBack"/>
      <w:bookmarkEnd w:id="0"/>
    </w:p>
    <w:sectPr w:rsidR="0022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393"/>
    <w:multiLevelType w:val="hybridMultilevel"/>
    <w:tmpl w:val="992C9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E9A"/>
    <w:multiLevelType w:val="hybridMultilevel"/>
    <w:tmpl w:val="72E4310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B3CAF"/>
    <w:multiLevelType w:val="multilevel"/>
    <w:tmpl w:val="82FA5A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3FD934A5"/>
    <w:multiLevelType w:val="hybridMultilevel"/>
    <w:tmpl w:val="D4A66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A7A"/>
    <w:multiLevelType w:val="multilevel"/>
    <w:tmpl w:val="82FA5A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9D21276"/>
    <w:multiLevelType w:val="multilevel"/>
    <w:tmpl w:val="82FA5A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33776C2"/>
    <w:multiLevelType w:val="multilevel"/>
    <w:tmpl w:val="82FA5A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9"/>
    <w:rsid w:val="00173795"/>
    <w:rsid w:val="00227F78"/>
    <w:rsid w:val="00315E77"/>
    <w:rsid w:val="005B1877"/>
    <w:rsid w:val="007642A9"/>
    <w:rsid w:val="00984EE1"/>
    <w:rsid w:val="00B83D10"/>
    <w:rsid w:val="00D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2247-B038-4A65-ABF7-73D0C70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7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1929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3</cp:revision>
  <cp:lastPrinted>2015-01-19T13:42:00Z</cp:lastPrinted>
  <dcterms:created xsi:type="dcterms:W3CDTF">2015-01-13T10:23:00Z</dcterms:created>
  <dcterms:modified xsi:type="dcterms:W3CDTF">2015-01-19T14:38:00Z</dcterms:modified>
</cp:coreProperties>
</file>